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55" w:rsidRPr="000E0357" w:rsidRDefault="0031141F" w:rsidP="00501055">
      <w:pPr>
        <w:rPr>
          <w:rFonts w:ascii="Arial" w:hAnsi="Arial" w:cs="Arial"/>
          <w:b/>
        </w:rPr>
      </w:pPr>
      <w:r>
        <w:rPr>
          <w:rFonts w:ascii="Arial" w:hAnsi="Arial" w:cs="Arial"/>
          <w:noProof/>
        </w:rPr>
        <w:drawing>
          <wp:anchor distT="0" distB="0" distL="114300" distR="114300" simplePos="0" relativeHeight="251658240" behindDoc="0" locked="0" layoutInCell="1" allowOverlap="1">
            <wp:simplePos x="0" y="0"/>
            <wp:positionH relativeFrom="column">
              <wp:posOffset>18415</wp:posOffset>
            </wp:positionH>
            <wp:positionV relativeFrom="paragraph">
              <wp:posOffset>0</wp:posOffset>
            </wp:positionV>
            <wp:extent cx="1492250" cy="1752600"/>
            <wp:effectExtent l="19050" t="0" r="0" b="0"/>
            <wp:wrapThrough wrapText="bothSides">
              <wp:wrapPolygon edited="0">
                <wp:start x="-276" y="0"/>
                <wp:lineTo x="-276" y="21365"/>
                <wp:lineTo x="21508" y="21365"/>
                <wp:lineTo x="21508" y="0"/>
                <wp:lineTo x="-276" y="0"/>
              </wp:wrapPolygon>
            </wp:wrapThrough>
            <wp:docPr id="3" name="Picture 0" descr="AFI_logo_nobkg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_logo_nobkgd.bmp"/>
                    <pic:cNvPicPr/>
                  </pic:nvPicPr>
                  <pic:blipFill>
                    <a:blip r:embed="rId7" cstate="print"/>
                    <a:stretch>
                      <a:fillRect/>
                    </a:stretch>
                  </pic:blipFill>
                  <pic:spPr>
                    <a:xfrm>
                      <a:off x="0" y="0"/>
                      <a:ext cx="1492250" cy="1752600"/>
                    </a:xfrm>
                    <a:prstGeom prst="rect">
                      <a:avLst/>
                    </a:prstGeom>
                  </pic:spPr>
                </pic:pic>
              </a:graphicData>
            </a:graphic>
          </wp:anchor>
        </w:drawing>
      </w:r>
      <w:r w:rsidR="007B57E1">
        <w:rPr>
          <w:rFonts w:ascii="Arial" w:hAnsi="Arial" w:cs="Arial"/>
        </w:rPr>
        <w:br/>
      </w:r>
      <w:proofErr w:type="gramStart"/>
      <w:r w:rsidR="00501055" w:rsidRPr="000E0357">
        <w:rPr>
          <w:rFonts w:ascii="Arial" w:hAnsi="Arial" w:cs="Arial"/>
          <w:b/>
        </w:rPr>
        <w:t>104  Pembina</w:t>
      </w:r>
      <w:proofErr w:type="gramEnd"/>
      <w:r w:rsidR="00501055" w:rsidRPr="000E0357">
        <w:rPr>
          <w:rFonts w:ascii="Arial" w:hAnsi="Arial" w:cs="Arial"/>
          <w:b/>
        </w:rPr>
        <w:t xml:space="preserve">  Highway</w:t>
      </w:r>
      <w:r w:rsidR="00501055" w:rsidRPr="000E0357">
        <w:rPr>
          <w:rFonts w:ascii="Arial" w:hAnsi="Arial" w:cs="Arial"/>
          <w:b/>
        </w:rPr>
        <w:br/>
        <w:t>Winnipeg  Manitoba  R3L 2C8</w:t>
      </w:r>
      <w:r w:rsidR="00501055" w:rsidRPr="000E0357">
        <w:rPr>
          <w:rFonts w:ascii="Arial" w:hAnsi="Arial" w:cs="Arial"/>
          <w:b/>
        </w:rPr>
        <w:br/>
        <w:t>p: 204.943.3332 |  f: 204.947.0277</w:t>
      </w:r>
      <w:r w:rsidR="00501055" w:rsidRPr="000E0357">
        <w:rPr>
          <w:rFonts w:ascii="Arial" w:hAnsi="Arial" w:cs="Arial"/>
          <w:b/>
        </w:rPr>
        <w:br/>
      </w:r>
      <w:r w:rsidR="00501055" w:rsidRPr="000E0357">
        <w:rPr>
          <w:rFonts w:ascii="Arial" w:hAnsi="Arial" w:cs="Arial"/>
          <w:i/>
        </w:rPr>
        <w:t>www.archangelfireworks.com</w:t>
      </w:r>
    </w:p>
    <w:p w:rsidR="008866D1" w:rsidRDefault="008866D1"/>
    <w:p w:rsidR="008866D1" w:rsidRDefault="008866D1" w:rsidP="008866D1"/>
    <w:p w:rsidR="00B87788" w:rsidRDefault="008866D1" w:rsidP="008866D1">
      <w:pPr>
        <w:tabs>
          <w:tab w:val="left" w:pos="1245"/>
        </w:tabs>
      </w:pPr>
      <w:r>
        <w:tab/>
      </w:r>
    </w:p>
    <w:p w:rsidR="00483E4C" w:rsidRDefault="00483E4C" w:rsidP="00483E4C">
      <w:pPr>
        <w:ind w:left="180"/>
        <w:jc w:val="right"/>
        <w:rPr>
          <w:sz w:val="44"/>
          <w:szCs w:val="44"/>
        </w:rPr>
      </w:pPr>
      <w:r>
        <w:rPr>
          <w:sz w:val="44"/>
          <w:szCs w:val="44"/>
        </w:rPr>
        <w:t>Silent Storm Snow Machine Rental – Instructions</w:t>
      </w:r>
    </w:p>
    <w:p w:rsidR="00483E4C" w:rsidRPr="00483E4C" w:rsidRDefault="00483E4C" w:rsidP="00483E4C">
      <w:pPr>
        <w:ind w:left="180"/>
        <w:jc w:val="right"/>
        <w:rPr>
          <w:b/>
          <w:sz w:val="28"/>
          <w:szCs w:val="28"/>
          <w:u w:val="single"/>
        </w:rPr>
      </w:pPr>
      <w:r w:rsidRPr="00483E4C">
        <w:rPr>
          <w:b/>
          <w:sz w:val="28"/>
          <w:szCs w:val="28"/>
          <w:u w:val="single"/>
        </w:rPr>
        <w:t>You will need:</w:t>
      </w:r>
    </w:p>
    <w:p w:rsidR="00483E4C" w:rsidRPr="00483E4C" w:rsidRDefault="00483E4C" w:rsidP="00483E4C">
      <w:pPr>
        <w:ind w:left="180"/>
        <w:jc w:val="right"/>
        <w:rPr>
          <w:b/>
          <w:sz w:val="28"/>
          <w:szCs w:val="28"/>
        </w:rPr>
      </w:pPr>
      <w:r w:rsidRPr="00483E4C">
        <w:rPr>
          <w:b/>
          <w:sz w:val="28"/>
          <w:szCs w:val="28"/>
        </w:rPr>
        <w:t>Silent Storm Snow Machine</w:t>
      </w:r>
      <w:r w:rsidRPr="00483E4C">
        <w:rPr>
          <w:b/>
          <w:sz w:val="28"/>
          <w:szCs w:val="28"/>
        </w:rPr>
        <w:br/>
        <w:t>Truss kit (if you plan on hanging the unit from truss</w:t>
      </w:r>
      <w:proofErr w:type="gramStart"/>
      <w:r w:rsidRPr="00483E4C">
        <w:rPr>
          <w:b/>
          <w:sz w:val="28"/>
          <w:szCs w:val="28"/>
        </w:rPr>
        <w:t>)</w:t>
      </w:r>
      <w:proofErr w:type="gramEnd"/>
      <w:r w:rsidRPr="00483E4C">
        <w:rPr>
          <w:b/>
          <w:sz w:val="28"/>
          <w:szCs w:val="28"/>
        </w:rPr>
        <w:br/>
        <w:t>Little Blizzard Super Extra Dry Snow Solution</w:t>
      </w:r>
      <w:r w:rsidRPr="00483E4C">
        <w:rPr>
          <w:b/>
          <w:sz w:val="28"/>
          <w:szCs w:val="28"/>
        </w:rPr>
        <w:br/>
        <w:t>Electricity</w:t>
      </w:r>
    </w:p>
    <w:p w:rsidR="00483E4C" w:rsidRDefault="00483E4C" w:rsidP="00483E4C">
      <w:pPr>
        <w:rPr>
          <w:sz w:val="28"/>
          <w:szCs w:val="28"/>
        </w:rPr>
      </w:pPr>
      <w:r>
        <w:rPr>
          <w:sz w:val="28"/>
          <w:szCs w:val="28"/>
        </w:rPr>
        <w:t xml:space="preserve">Once you get your Snow Machine to your venue find a good spot for it that has access to an electrical outlet and plug it in.  Placing your Snow Machine higher up will give you a more realistic snowfall, ensure that it is securely mounted using the hardware provided if you are hanging the machine from truss.  </w:t>
      </w:r>
      <w:r>
        <w:rPr>
          <w:sz w:val="28"/>
          <w:szCs w:val="28"/>
        </w:rPr>
        <w:br/>
      </w:r>
      <w:r>
        <w:rPr>
          <w:sz w:val="28"/>
          <w:szCs w:val="28"/>
        </w:rPr>
        <w:br/>
        <w:t>Unscrew the top of the jug of snow solution, insert the intake hose into the jug of solution and screw it into place using the cap attached to the hose.</w:t>
      </w:r>
    </w:p>
    <w:p w:rsidR="00483E4C" w:rsidRDefault="00483E4C" w:rsidP="00483E4C">
      <w:pPr>
        <w:rPr>
          <w:sz w:val="28"/>
          <w:szCs w:val="28"/>
        </w:rPr>
      </w:pPr>
      <w:r>
        <w:rPr>
          <w:sz w:val="28"/>
          <w:szCs w:val="28"/>
        </w:rPr>
        <w:t>The 4L jug will fit snugly into the back of the machine.  Do not use any other fluids or solutions in this machine unless advised by the staff of Archangel Fireworks Inc.  Ensure the snow solution does not freeze or it will change the consistency of the fluid.</w:t>
      </w:r>
      <w:r>
        <w:rPr>
          <w:sz w:val="28"/>
          <w:szCs w:val="28"/>
        </w:rPr>
        <w:br/>
      </w:r>
      <w:r>
        <w:rPr>
          <w:sz w:val="28"/>
          <w:szCs w:val="28"/>
        </w:rPr>
        <w:br/>
        <w:t>Plug your remote into the outlet on the back of the snow machine.  The remote has three buttons, an on/off toggle switch and two dial controls for wind speed and flake size.  We suggest doing a test to see what works best with your venue.</w:t>
      </w:r>
      <w:r>
        <w:rPr>
          <w:sz w:val="28"/>
          <w:szCs w:val="28"/>
        </w:rPr>
        <w:br/>
      </w:r>
      <w:r w:rsidR="00470CA2">
        <w:rPr>
          <w:sz w:val="28"/>
          <w:szCs w:val="28"/>
        </w:rPr>
        <w:t>Before returning your machine please place the intake hose into a glass of room temperature clean water and run the machine to clean the lines.</w:t>
      </w:r>
    </w:p>
    <w:p w:rsidR="000E0357" w:rsidRPr="008866D1" w:rsidRDefault="00483E4C" w:rsidP="00483E4C">
      <w:r>
        <w:rPr>
          <w:sz w:val="28"/>
          <w:szCs w:val="28"/>
        </w:rPr>
        <w:t>Thank you for renting a Silent Storm Snow Machine from Archangel Fireworks Inc.</w:t>
      </w:r>
      <w:r>
        <w:rPr>
          <w:sz w:val="28"/>
          <w:szCs w:val="28"/>
        </w:rPr>
        <w:br/>
        <w:t>We hope your event is a huge success!</w:t>
      </w:r>
    </w:p>
    <w:sectPr w:rsidR="000E0357" w:rsidRPr="008866D1" w:rsidSect="005857C6">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BDB" w:rsidRDefault="00B16BDB" w:rsidP="00DB5A05">
      <w:pPr>
        <w:spacing w:after="0" w:line="240" w:lineRule="auto"/>
      </w:pPr>
      <w:r>
        <w:separator/>
      </w:r>
    </w:p>
  </w:endnote>
  <w:endnote w:type="continuationSeparator" w:id="0">
    <w:p w:rsidR="00B16BDB" w:rsidRDefault="00B16BDB" w:rsidP="00DB5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DB" w:rsidRDefault="00B16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BDB" w:rsidRDefault="00B16BDB" w:rsidP="00DB5A05">
      <w:pPr>
        <w:spacing w:after="0" w:line="240" w:lineRule="auto"/>
      </w:pPr>
      <w:r>
        <w:separator/>
      </w:r>
    </w:p>
  </w:footnote>
  <w:footnote w:type="continuationSeparator" w:id="0">
    <w:p w:rsidR="00B16BDB" w:rsidRDefault="00B16BDB" w:rsidP="00DB5A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857C6"/>
    <w:rsid w:val="00000A5F"/>
    <w:rsid w:val="00052287"/>
    <w:rsid w:val="000E0357"/>
    <w:rsid w:val="00147FB9"/>
    <w:rsid w:val="001A550E"/>
    <w:rsid w:val="0025677F"/>
    <w:rsid w:val="0031141F"/>
    <w:rsid w:val="00321673"/>
    <w:rsid w:val="003848BD"/>
    <w:rsid w:val="00391553"/>
    <w:rsid w:val="00470CA2"/>
    <w:rsid w:val="00483E4C"/>
    <w:rsid w:val="00501055"/>
    <w:rsid w:val="005857C6"/>
    <w:rsid w:val="006807D6"/>
    <w:rsid w:val="006B75B7"/>
    <w:rsid w:val="00715247"/>
    <w:rsid w:val="007A6300"/>
    <w:rsid w:val="007A65D3"/>
    <w:rsid w:val="007B57E1"/>
    <w:rsid w:val="00800473"/>
    <w:rsid w:val="0083261C"/>
    <w:rsid w:val="008866D1"/>
    <w:rsid w:val="00891DB3"/>
    <w:rsid w:val="0096183F"/>
    <w:rsid w:val="009A3396"/>
    <w:rsid w:val="00B16BDB"/>
    <w:rsid w:val="00B62338"/>
    <w:rsid w:val="00B673A4"/>
    <w:rsid w:val="00B87788"/>
    <w:rsid w:val="00C07AE8"/>
    <w:rsid w:val="00CF247B"/>
    <w:rsid w:val="00D36703"/>
    <w:rsid w:val="00DB5A05"/>
    <w:rsid w:val="00DD2905"/>
    <w:rsid w:val="00E026AC"/>
    <w:rsid w:val="00F23F62"/>
    <w:rsid w:val="00F84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00"/>
  </w:style>
  <w:style w:type="paragraph" w:styleId="Heading1">
    <w:name w:val="heading 1"/>
    <w:basedOn w:val="Normal"/>
    <w:next w:val="Normal"/>
    <w:link w:val="Heading1Char"/>
    <w:qFormat/>
    <w:rsid w:val="001A550E"/>
    <w:pPr>
      <w:keepNext/>
      <w:spacing w:before="240" w:after="60" w:line="240" w:lineRule="auto"/>
      <w:outlineLvl w:val="0"/>
    </w:pPr>
    <w:rPr>
      <w:rFonts w:ascii="Cambria" w:eastAsia="Times New Roman" w:hAnsi="Cambria" w:cs="Times New Roman"/>
      <w:b/>
      <w:bCs/>
      <w:kern w:val="32"/>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C6"/>
    <w:rPr>
      <w:rFonts w:ascii="Tahoma" w:hAnsi="Tahoma" w:cs="Tahoma"/>
      <w:sz w:val="16"/>
      <w:szCs w:val="16"/>
    </w:rPr>
  </w:style>
  <w:style w:type="paragraph" w:styleId="EndnoteText">
    <w:name w:val="endnote text"/>
    <w:basedOn w:val="Normal"/>
    <w:link w:val="EndnoteTextChar"/>
    <w:uiPriority w:val="99"/>
    <w:semiHidden/>
    <w:unhideWhenUsed/>
    <w:rsid w:val="00DB5A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5A05"/>
    <w:rPr>
      <w:sz w:val="20"/>
      <w:szCs w:val="20"/>
    </w:rPr>
  </w:style>
  <w:style w:type="character" w:styleId="EndnoteReference">
    <w:name w:val="endnote reference"/>
    <w:basedOn w:val="DefaultParagraphFont"/>
    <w:uiPriority w:val="99"/>
    <w:semiHidden/>
    <w:unhideWhenUsed/>
    <w:rsid w:val="00DB5A05"/>
    <w:rPr>
      <w:vertAlign w:val="superscript"/>
    </w:rPr>
  </w:style>
  <w:style w:type="paragraph" w:styleId="Header">
    <w:name w:val="header"/>
    <w:basedOn w:val="Normal"/>
    <w:link w:val="HeaderChar"/>
    <w:uiPriority w:val="99"/>
    <w:unhideWhenUsed/>
    <w:rsid w:val="00DB5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A05"/>
  </w:style>
  <w:style w:type="paragraph" w:styleId="Footer">
    <w:name w:val="footer"/>
    <w:basedOn w:val="Normal"/>
    <w:link w:val="FooterChar"/>
    <w:uiPriority w:val="99"/>
    <w:unhideWhenUsed/>
    <w:rsid w:val="00DB5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A05"/>
  </w:style>
  <w:style w:type="character" w:styleId="Hyperlink">
    <w:name w:val="Hyperlink"/>
    <w:basedOn w:val="DefaultParagraphFont"/>
    <w:uiPriority w:val="99"/>
    <w:unhideWhenUsed/>
    <w:rsid w:val="00B87788"/>
    <w:rPr>
      <w:color w:val="0000FF" w:themeColor="hyperlink"/>
      <w:u w:val="single"/>
    </w:rPr>
  </w:style>
  <w:style w:type="character" w:customStyle="1" w:styleId="Heading1Char">
    <w:name w:val="Heading 1 Char"/>
    <w:basedOn w:val="DefaultParagraphFont"/>
    <w:link w:val="Heading1"/>
    <w:rsid w:val="001A550E"/>
    <w:rPr>
      <w:rFonts w:ascii="Cambria" w:eastAsia="Times New Roman" w:hAnsi="Cambria" w:cs="Times New Roman"/>
      <w:b/>
      <w:bCs/>
      <w:kern w:val="32"/>
      <w:sz w:val="32"/>
      <w:szCs w:val="32"/>
      <w:lang w:val="en-CA" w:eastAsia="en-CA"/>
    </w:rPr>
  </w:style>
  <w:style w:type="paragraph" w:styleId="NormalWeb">
    <w:name w:val="Normal (Web)"/>
    <w:basedOn w:val="Normal"/>
    <w:uiPriority w:val="99"/>
    <w:unhideWhenUsed/>
    <w:rsid w:val="001A55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CF206DA896AC4C9B9ADEF7388759FC" ma:contentTypeVersion="10" ma:contentTypeDescription="Create a new document." ma:contentTypeScope="" ma:versionID="eb93e06081ead3bcb64c97f7bfa87efd">
  <xsd:schema xmlns:xsd="http://www.w3.org/2001/XMLSchema" xmlns:xs="http://www.w3.org/2001/XMLSchema" xmlns:p="http://schemas.microsoft.com/office/2006/metadata/properties" xmlns:ns2="29087538-470d-4c13-be9c-6d90540b38ee" xmlns:ns3="45096bed-0992-4697-8fb7-2c1ba1fbf8b8" targetNamespace="http://schemas.microsoft.com/office/2006/metadata/properties" ma:root="true" ma:fieldsID="53561a673ec7bd50a50d7ef1d86362fd" ns2:_="" ns3:_="">
    <xsd:import namespace="29087538-470d-4c13-be9c-6d90540b38ee"/>
    <xsd:import namespace="45096bed-0992-4697-8fb7-2c1ba1fbf8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7538-470d-4c13-be9c-6d90540b3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96bed-0992-4697-8fb7-2c1ba1fbf8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BEF5E-BAB5-4186-8105-B081CD2E0AA8}">
  <ds:schemaRefs>
    <ds:schemaRef ds:uri="http://schemas.openxmlformats.org/officeDocument/2006/bibliography"/>
  </ds:schemaRefs>
</ds:datastoreItem>
</file>

<file path=customXml/itemProps2.xml><?xml version="1.0" encoding="utf-8"?>
<ds:datastoreItem xmlns:ds="http://schemas.openxmlformats.org/officeDocument/2006/customXml" ds:itemID="{F756197D-D14A-4CAF-A316-013839EC3078}"/>
</file>

<file path=customXml/itemProps3.xml><?xml version="1.0" encoding="utf-8"?>
<ds:datastoreItem xmlns:ds="http://schemas.openxmlformats.org/officeDocument/2006/customXml" ds:itemID="{C8E16747-A60E-4F15-8309-5B2B5A60038A}"/>
</file>

<file path=customXml/itemProps4.xml><?xml version="1.0" encoding="utf-8"?>
<ds:datastoreItem xmlns:ds="http://schemas.openxmlformats.org/officeDocument/2006/customXml" ds:itemID="{A4B476EC-3863-438E-A099-B86BFA8C5956}"/>
</file>

<file path=docProps/app.xml><?xml version="1.0" encoding="utf-8"?>
<Properties xmlns="http://schemas.openxmlformats.org/officeDocument/2006/extended-properties" xmlns:vt="http://schemas.openxmlformats.org/officeDocument/2006/docPropsVTypes">
  <Template>Normal.dotm</Template>
  <TotalTime>16</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Archangel Fireworks</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Leiah Beck</dc:creator>
  <cp:lastModifiedBy>leiah</cp:lastModifiedBy>
  <cp:revision>3</cp:revision>
  <cp:lastPrinted>2014-06-27T16:42:00Z</cp:lastPrinted>
  <dcterms:created xsi:type="dcterms:W3CDTF">2014-03-06T18:13:00Z</dcterms:created>
  <dcterms:modified xsi:type="dcterms:W3CDTF">2014-06-27T16:56:00Z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0x010100FACF206DA896AC4C9B9ADEF7388759FC</vt:lpwstr>
  </property>
</Properties>
</file>